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C811" w14:textId="77777777" w:rsidR="00E97AFC" w:rsidRDefault="00E97AFC" w:rsidP="00E97AFC">
      <w:pPr>
        <w:spacing w:after="0" w:line="240" w:lineRule="auto"/>
      </w:pPr>
      <w:r>
        <w:t>KL4-5-20240410</w:t>
      </w:r>
    </w:p>
    <w:p w14:paraId="6AC5EF84" w14:textId="77777777" w:rsidR="00E97AFC" w:rsidRDefault="00E97AFC" w:rsidP="00E97AFC">
      <w:pPr>
        <w:spacing w:after="0" w:line="240" w:lineRule="auto"/>
      </w:pPr>
      <w:r>
        <w:t>Klas4-5       online</w:t>
      </w:r>
      <w:r>
        <w:rPr>
          <w:rFonts w:ascii="SimSun" w:eastAsia="SimSun" w:hAnsi="SimSun" w:hint="eastAsia"/>
        </w:rPr>
        <w:t>（</w:t>
      </w:r>
      <w:r>
        <w:t>15:30-16:45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468295C3" w14:textId="77777777" w:rsidR="00E97AFC" w:rsidRDefault="00E97AFC" w:rsidP="00E97AFC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4</w:t>
      </w:r>
      <w:r>
        <w:rPr>
          <w:rFonts w:ascii="SimSun" w:eastAsia="SimSun" w:hAnsi="SimSun" w:hint="eastAsia"/>
        </w:rPr>
        <w:t>月</w:t>
      </w:r>
      <w:r>
        <w:t>10</w:t>
      </w:r>
      <w:r>
        <w:rPr>
          <w:rFonts w:ascii="SimSun" w:eastAsia="SimSun" w:hAnsi="SimSun" w:hint="eastAsia"/>
        </w:rPr>
        <w:t>日</w:t>
      </w:r>
      <w:r>
        <w:t>       </w:t>
      </w:r>
      <w:r>
        <w:rPr>
          <w:rFonts w:ascii="DengXian" w:eastAsia="DengXian" w:hAnsi="DengXian" w:hint="eastAsia"/>
        </w:rPr>
        <w:t>中文</w:t>
      </w:r>
      <w:r>
        <w:t xml:space="preserve">2-2   </w:t>
      </w:r>
    </w:p>
    <w:p w14:paraId="1AB82898" w14:textId="77777777" w:rsidR="00E97AFC" w:rsidRDefault="00E97AFC" w:rsidP="00E97AF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中文</w:t>
      </w:r>
      <w:r>
        <w:rPr>
          <w:rFonts w:eastAsia="Times New Roman"/>
        </w:rPr>
        <w:t>2-1+1</w:t>
      </w:r>
      <w:r>
        <w:rPr>
          <w:rFonts w:ascii="SimSun" w:eastAsia="SimSun" w:hAnsi="SimSun" w:hint="eastAsia"/>
        </w:rPr>
        <w:t>课写生词</w:t>
      </w:r>
    </w:p>
    <w:p w14:paraId="25F9FF06" w14:textId="77777777" w:rsidR="00E97AFC" w:rsidRDefault="00E97AFC" w:rsidP="00E97AF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预习中文</w:t>
      </w:r>
      <w:r>
        <w:rPr>
          <w:rFonts w:eastAsia="Times New Roman"/>
        </w:rPr>
        <w:t>2-2</w:t>
      </w:r>
      <w:r>
        <w:rPr>
          <w:rFonts w:ascii="SimSun" w:eastAsia="SimSun" w:hAnsi="SimSun" w:hint="eastAsia"/>
        </w:rPr>
        <w:t>生词，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"https://quizlet.com/gb/582398066/%E4%B8%AD%E6%96%87%E7%AC%AC%E4%BA%8C%E5%86%8C%E7%AC%AC%E4%BA%8C%E8%AF%BE-%E6%95%99%E5%AE%A4%E9%87%8C-%E8%AF%8D%E6%B1%87-flash-cards/?funnelUUID=a0375842-c278-410b-9ffc-f3bfe06bf699"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 xml:space="preserve">Kaarten: </w:t>
      </w:r>
      <w:r>
        <w:rPr>
          <w:rStyle w:val="Hyperlink"/>
          <w:rFonts w:ascii="DengXian" w:eastAsia="DengXian" w:hAnsi="DengXian" w:hint="eastAsia"/>
        </w:rPr>
        <w:t>《中文》第二册第二课</w:t>
      </w:r>
      <w:r>
        <w:rPr>
          <w:rStyle w:val="Hyperlink"/>
          <w:rFonts w:eastAsia="Times New Roman" w:hint="eastAsia"/>
        </w:rPr>
        <w:t xml:space="preserve"> </w:t>
      </w:r>
      <w:r>
        <w:rPr>
          <w:rStyle w:val="Hyperlink"/>
          <w:rFonts w:ascii="DengXian" w:eastAsia="DengXian" w:hAnsi="DengXian" w:hint="eastAsia"/>
        </w:rPr>
        <w:t>教室里</w:t>
      </w:r>
      <w:r>
        <w:rPr>
          <w:rStyle w:val="Hyperlink"/>
          <w:rFonts w:eastAsia="Times New Roman" w:hint="eastAsia"/>
        </w:rPr>
        <w:t xml:space="preserve"> </w:t>
      </w:r>
      <w:r>
        <w:rPr>
          <w:rStyle w:val="Hyperlink"/>
          <w:rFonts w:ascii="DengXian" w:eastAsia="DengXian" w:hAnsi="DengXian" w:hint="eastAsia"/>
        </w:rPr>
        <w:t>词汇</w:t>
      </w:r>
      <w:r>
        <w:rPr>
          <w:rStyle w:val="Hyperlink"/>
          <w:rFonts w:eastAsia="Times New Roman"/>
        </w:rPr>
        <w:t xml:space="preserve"> | </w:t>
      </w:r>
      <w:proofErr w:type="spellStart"/>
      <w:r>
        <w:rPr>
          <w:rStyle w:val="Hyperlink"/>
          <w:rFonts w:eastAsia="Times New Roman"/>
        </w:rPr>
        <w:t>Quizlet</w:t>
      </w:r>
      <w:proofErr w:type="spellEnd"/>
      <w:r>
        <w:rPr>
          <w:rFonts w:eastAsia="Times New Roman"/>
        </w:rPr>
        <w:fldChar w:fldCharType="end"/>
      </w:r>
      <w:r>
        <w:rPr>
          <w:rFonts w:eastAsia="Times New Roman"/>
        </w:rPr>
        <w:t xml:space="preserve">,  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刘云翔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02B95EAD" w14:textId="77777777" w:rsidR="00E97AFC" w:rsidRDefault="00E97AFC" w:rsidP="00E97AF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学习</w:t>
      </w:r>
      <w:r>
        <w:rPr>
          <w:rFonts w:eastAsia="Times New Roman"/>
        </w:rPr>
        <w:t xml:space="preserve">: </w:t>
      </w:r>
      <w:r>
        <w:rPr>
          <w:rFonts w:ascii="SimSun" w:eastAsia="SimSun" w:hAnsi="SimSun" w:hint="eastAsia"/>
        </w:rPr>
        <w:t>中文</w:t>
      </w:r>
      <w:r>
        <w:rPr>
          <w:rFonts w:eastAsia="Times New Roman"/>
        </w:rPr>
        <w:t>2-2</w:t>
      </w:r>
    </w:p>
    <w:p w14:paraId="1C71CFFE" w14:textId="77777777" w:rsidR="00E97AFC" w:rsidRDefault="00E97AFC" w:rsidP="00E97AFC">
      <w:pPr>
        <w:pStyle w:val="Lijstalinea"/>
        <w:spacing w:after="0" w:line="240" w:lineRule="auto"/>
      </w:pPr>
      <w:r>
        <w:rPr>
          <w:rFonts w:ascii="SimSun" w:eastAsia="SimSun" w:hAnsi="SimSun" w:hint="eastAsia"/>
        </w:rPr>
        <w:t>生词：教室、教室里、家里、水里、他、她、它、这、那、这只猫、那只狗、书、一本书、本子、一个本子、笔、一支笔</w:t>
      </w:r>
    </w:p>
    <w:p w14:paraId="5544FF24" w14:textId="77777777" w:rsidR="00E97AFC" w:rsidRDefault="00E97AFC" w:rsidP="00E97AFC">
      <w:pPr>
        <w:pStyle w:val="Lijstalinea"/>
        <w:spacing w:after="0" w:line="240" w:lineRule="auto"/>
      </w:pPr>
      <w:r>
        <w:rPr>
          <w:rFonts w:ascii="SimSun" w:eastAsia="SimSun" w:hAnsi="SimSun" w:hint="eastAsia"/>
        </w:rPr>
        <w:t>句子：他们在教室里学习中文、我在家里学习中文、鱼，它在水里游、这是一本书，这是一个本子、那是一只笔</w:t>
      </w:r>
    </w:p>
    <w:p w14:paraId="52FCFDF1" w14:textId="77777777" w:rsidR="00E97AFC" w:rsidRDefault="00E97AFC" w:rsidP="00E97AFC">
      <w:pPr>
        <w:pStyle w:val="Lijstalinea"/>
        <w:spacing w:after="0" w:line="240" w:lineRule="auto"/>
      </w:pPr>
      <w:r>
        <w:rPr>
          <w:rFonts w:ascii="SimSun" w:eastAsia="SimSun" w:hAnsi="SimSun" w:hint="eastAsia"/>
        </w:rPr>
        <w:t>读课文《教室里》</w:t>
      </w:r>
    </w:p>
    <w:p w14:paraId="4EA6D5AD" w14:textId="77777777" w:rsidR="00E97AFC" w:rsidRDefault="00E97AFC" w:rsidP="00E97AFC">
      <w:pPr>
        <w:pStyle w:val="Lijstalinea"/>
        <w:spacing w:after="0" w:line="240" w:lineRule="auto"/>
      </w:pPr>
      <w:r>
        <w:rPr>
          <w:rFonts w:ascii="SimSun" w:eastAsia="SimSun" w:hAnsi="SimSun" w:hint="eastAsia"/>
        </w:rPr>
        <w:t>认笔画：横折（书）、识偏旁：双耳旁</w:t>
      </w:r>
      <w:r>
        <w:t>/</w:t>
      </w:r>
      <w:r>
        <w:rPr>
          <w:rFonts w:ascii="SimSun" w:eastAsia="SimSun" w:hAnsi="SimSun" w:hint="eastAsia"/>
        </w:rPr>
        <w:t>耳刀儿（那）、竹字头（笔）</w:t>
      </w:r>
    </w:p>
    <w:p w14:paraId="7160207E" w14:textId="77777777" w:rsidR="00E97AFC" w:rsidRDefault="00E97AFC" w:rsidP="00E97AFC">
      <w:pPr>
        <w:pStyle w:val="Lijstalinea"/>
        <w:spacing w:after="0" w:line="240" w:lineRule="auto"/>
      </w:pPr>
      <w:r>
        <w:rPr>
          <w:rFonts w:ascii="SimSun" w:eastAsia="SimSun" w:hAnsi="SimSun" w:hint="eastAsia"/>
        </w:rPr>
        <w:t>学写汉字：书、那、笔、里</w:t>
      </w:r>
    </w:p>
    <w:p w14:paraId="0FCB6907" w14:textId="77777777" w:rsidR="00E97AFC" w:rsidRDefault="00E97AFC" w:rsidP="00E97AFC">
      <w:pPr>
        <w:spacing w:after="0" w:line="240" w:lineRule="auto"/>
      </w:pPr>
    </w:p>
    <w:p w14:paraId="0988F0B6" w14:textId="77777777" w:rsidR="00E97AFC" w:rsidRDefault="00E97AFC" w:rsidP="00E97AFC">
      <w:pPr>
        <w:spacing w:after="0" w:line="240" w:lineRule="auto"/>
        <w:rPr>
          <w:b/>
          <w:bCs/>
        </w:rPr>
      </w:pPr>
      <w:r>
        <w:rPr>
          <w:rFonts w:ascii="SimSun" w:eastAsia="SimSun" w:hAnsi="SimSun" w:hint="eastAsia"/>
          <w:b/>
          <w:bCs/>
        </w:rPr>
        <w:t>作业</w:t>
      </w:r>
      <w:r>
        <w:rPr>
          <w:b/>
          <w:bCs/>
        </w:rPr>
        <w:t xml:space="preserve">: </w:t>
      </w:r>
      <w:r>
        <w:rPr>
          <w:rFonts w:ascii="SimSun" w:eastAsia="SimSun" w:hAnsi="SimSun" w:hint="eastAsia"/>
          <w:b/>
          <w:bCs/>
        </w:rPr>
        <w:t>中文</w:t>
      </w:r>
      <w:r>
        <w:rPr>
          <w:b/>
          <w:bCs/>
        </w:rPr>
        <w:t>2-2</w:t>
      </w:r>
    </w:p>
    <w:p w14:paraId="65872E50" w14:textId="77777777" w:rsidR="00E97AFC" w:rsidRDefault="00E97AFC" w:rsidP="00E97AFC">
      <w:pPr>
        <w:spacing w:after="0" w:line="240" w:lineRule="auto"/>
      </w:pPr>
      <w:r>
        <w:t>1</w:t>
      </w:r>
      <w:r>
        <w:rPr>
          <w:rFonts w:ascii="SimSun" w:eastAsia="SimSun" w:hAnsi="SimSun" w:hint="eastAsia"/>
        </w:rPr>
        <w:t>、听视频朗读第</w:t>
      </w:r>
      <w:r>
        <w:t>8</w:t>
      </w:r>
      <w:r>
        <w:rPr>
          <w:rFonts w:ascii="SimSun" w:eastAsia="SimSun" w:hAnsi="SimSun" w:hint="eastAsia"/>
        </w:rPr>
        <w:t>页第</w:t>
      </w:r>
      <w:r>
        <w:t>2</w:t>
      </w:r>
      <w:r>
        <w:rPr>
          <w:rFonts w:ascii="SimSun" w:eastAsia="SimSun" w:hAnsi="SimSun" w:hint="eastAsia"/>
        </w:rPr>
        <w:t>课课文《教室里》</w:t>
      </w:r>
      <w:hyperlink r:id="rId5" w:history="1">
        <w:r>
          <w:rPr>
            <w:rStyle w:val="Hyperlink"/>
          </w:rPr>
          <w:t>https://www.youtube.com/watch?v=F-z8xeLKj-M&amp;t=449s</w:t>
        </w:r>
      </w:hyperlink>
    </w:p>
    <w:p w14:paraId="0E0895BF" w14:textId="77777777" w:rsidR="00E97AFC" w:rsidRDefault="00E97AFC" w:rsidP="00E97AFC">
      <w:pPr>
        <w:spacing w:after="0" w:line="240" w:lineRule="auto"/>
      </w:pPr>
      <w:r>
        <w:t>2</w:t>
      </w:r>
      <w:r>
        <w:rPr>
          <w:rFonts w:ascii="SimSun" w:eastAsia="SimSun" w:hAnsi="SimSun" w:hint="eastAsia"/>
        </w:rPr>
        <w:t>、认读生词卡中文</w:t>
      </w:r>
      <w:r>
        <w:t>2-2</w:t>
      </w:r>
      <w:r>
        <w:rPr>
          <w:rFonts w:ascii="SimSun" w:eastAsia="SimSun" w:hAnsi="SimSun" w:hint="eastAsia"/>
        </w:rPr>
        <w:t>，见附件</w:t>
      </w:r>
    </w:p>
    <w:p w14:paraId="7A657C53" w14:textId="77777777" w:rsidR="00E97AFC" w:rsidRDefault="00E97AFC" w:rsidP="00E97AFC">
      <w:pPr>
        <w:spacing w:after="0" w:line="240" w:lineRule="auto"/>
      </w:pPr>
      <w:r>
        <w:t>3</w:t>
      </w:r>
      <w:r>
        <w:rPr>
          <w:rFonts w:ascii="SimSun" w:eastAsia="SimSun" w:hAnsi="SimSun" w:hint="eastAsia"/>
        </w:rPr>
        <w:t>、写汉字：书、那、笔、里，第</w:t>
      </w:r>
      <w:r>
        <w:t>10-11</w:t>
      </w:r>
      <w:r>
        <w:rPr>
          <w:rFonts w:ascii="SimSun" w:eastAsia="SimSun" w:hAnsi="SimSun" w:hint="eastAsia"/>
        </w:rPr>
        <w:t>页，</w:t>
      </w:r>
      <w:r>
        <w:rPr>
          <w:rFonts w:hint="eastAsia"/>
        </w:rPr>
        <w:t xml:space="preserve"> </w:t>
      </w:r>
      <w:r>
        <w:rPr>
          <w:rFonts w:ascii="SimSun" w:eastAsia="SimSun" w:hAnsi="SimSun" w:hint="eastAsia"/>
        </w:rPr>
        <w:t>或全部生字</w:t>
      </w:r>
    </w:p>
    <w:p w14:paraId="225F8858" w14:textId="77777777" w:rsidR="00E97AFC" w:rsidRDefault="00E97AFC" w:rsidP="00E97AFC">
      <w:pPr>
        <w:spacing w:after="0" w:line="240" w:lineRule="auto"/>
        <w:rPr>
          <w:color w:val="FF0000"/>
        </w:rPr>
      </w:pPr>
      <w:r>
        <w:t>4</w:t>
      </w:r>
      <w:r>
        <w:rPr>
          <w:rFonts w:ascii="SimSun" w:eastAsia="SimSun" w:hAnsi="SimSun" w:hint="eastAsia"/>
        </w:rPr>
        <w:t>、会听写汉字：</w:t>
      </w:r>
      <w:r>
        <w:rPr>
          <w:rFonts w:ascii="KaiTi" w:eastAsia="KaiTi" w:hAnsi="KaiTi" w:hint="eastAsia"/>
          <w:b/>
          <w:bCs/>
          <w:color w:val="FF0000"/>
          <w:sz w:val="36"/>
          <w:szCs w:val="36"/>
        </w:rPr>
        <w:t>书、那、笔、里</w:t>
      </w:r>
    </w:p>
    <w:p w14:paraId="45FE6C1D" w14:textId="77777777" w:rsidR="00E97AFC" w:rsidRDefault="00E97AFC" w:rsidP="00E97AFC">
      <w:pPr>
        <w:spacing w:after="0" w:line="240" w:lineRule="auto"/>
      </w:pPr>
    </w:p>
    <w:p w14:paraId="4C866DB3" w14:textId="77777777" w:rsidR="00E97AFC" w:rsidRDefault="00E97AFC" w:rsidP="00E97AFC">
      <w:pPr>
        <w:spacing w:after="0" w:line="240" w:lineRule="auto"/>
      </w:pPr>
      <w:r>
        <w:t>10 april 2024</w:t>
      </w:r>
    </w:p>
    <w:p w14:paraId="5C2B4BB6" w14:textId="77777777" w:rsidR="00E97AFC" w:rsidRDefault="00E97AFC" w:rsidP="00E97AF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Schrijf karakters 3 pagina’s,   </w:t>
      </w:r>
      <w:r>
        <w:rPr>
          <w:rFonts w:eastAsia="Times New Roman"/>
          <w:b/>
          <w:bCs/>
        </w:rPr>
        <w:t>Frederiek-Maurits</w:t>
      </w:r>
      <w:r>
        <w:rPr>
          <w:rFonts w:ascii="Segoe UI Emoji" w:eastAsia="Times New Roman" w:hAnsi="Segoe UI Emoji" w:cs="Segoe UI Emoji"/>
        </w:rPr>
        <w:t>🏆</w:t>
      </w:r>
    </w:p>
    <w:p w14:paraId="04045D3D" w14:textId="77777777" w:rsidR="00E97AFC" w:rsidRDefault="00E97AFC" w:rsidP="00E97AF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Leer les 2 </w:t>
      </w:r>
      <w:r>
        <w:rPr>
          <w:rFonts w:ascii="SimSun" w:eastAsia="SimSun" w:hAnsi="SimSun" w:hint="eastAsia"/>
        </w:rPr>
        <w:t>教室里</w:t>
      </w:r>
    </w:p>
    <w:p w14:paraId="367991A7" w14:textId="77777777" w:rsidR="00E97AFC" w:rsidRDefault="00E97AFC" w:rsidP="00E97AFC">
      <w:pPr>
        <w:spacing w:after="0" w:line="240" w:lineRule="auto"/>
      </w:pPr>
    </w:p>
    <w:p w14:paraId="70D578C0" w14:textId="77777777" w:rsidR="00E97AFC" w:rsidRDefault="00E97AFC" w:rsidP="00E97A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Huiswerk    </w:t>
      </w:r>
      <w:r>
        <w:rPr>
          <w:rFonts w:ascii="DengXian" w:eastAsia="DengXian" w:hAnsi="DengXian" w:hint="eastAsia"/>
          <w:b/>
          <w:bCs/>
        </w:rPr>
        <w:t>中文</w:t>
      </w:r>
      <w:r>
        <w:rPr>
          <w:b/>
          <w:bCs/>
        </w:rPr>
        <w:t>2-2</w:t>
      </w:r>
    </w:p>
    <w:p w14:paraId="488649B9" w14:textId="77777777" w:rsidR="00E97AFC" w:rsidRDefault="00E97AFC" w:rsidP="00E97AFC">
      <w:pPr>
        <w:spacing w:after="0" w:line="240" w:lineRule="auto"/>
      </w:pPr>
      <w:r>
        <w:t xml:space="preserve">1. Luister les 2 en lees hardop voor blz.8          </w:t>
      </w:r>
      <w:hyperlink r:id="rId6" w:history="1">
        <w:r>
          <w:rPr>
            <w:rStyle w:val="Hyperlink"/>
          </w:rPr>
          <w:t>https://www.youtube.com/watch?v=F-z8xeLKj-M&amp;t=449s</w:t>
        </w:r>
      </w:hyperlink>
    </w:p>
    <w:p w14:paraId="62C70E4E" w14:textId="77777777" w:rsidR="00E97AFC" w:rsidRDefault="00E97AFC" w:rsidP="00E97AFC">
      <w:pPr>
        <w:spacing w:after="0" w:line="240" w:lineRule="auto"/>
      </w:pPr>
      <w:r>
        <w:t xml:space="preserve">2. Lees woorden kaarten </w:t>
      </w:r>
      <w:r>
        <w:rPr>
          <w:rFonts w:ascii="DengXian" w:eastAsia="DengXian" w:hAnsi="DengXian" w:hint="eastAsia"/>
        </w:rPr>
        <w:t>中文</w:t>
      </w:r>
      <w:r>
        <w:t>2-2 hardop voor</w:t>
      </w:r>
      <w:r>
        <w:rPr>
          <w:rFonts w:ascii="DengXian" w:eastAsia="DengXian" w:hAnsi="DengXian" w:hint="eastAsia"/>
        </w:rPr>
        <w:t>，</w:t>
      </w:r>
      <w:r>
        <w:rPr>
          <w:rFonts w:hint="eastAsia"/>
        </w:rPr>
        <w:t xml:space="preserve"> </w:t>
      </w:r>
      <w:r>
        <w:t>zie bijlage</w:t>
      </w:r>
    </w:p>
    <w:p w14:paraId="097CA6D9" w14:textId="77777777" w:rsidR="00E97AFC" w:rsidRDefault="00E97AFC" w:rsidP="00E97AFC">
      <w:pPr>
        <w:spacing w:after="0" w:line="240" w:lineRule="auto"/>
      </w:pPr>
      <w:r>
        <w:t xml:space="preserve">3. Schrijf karakters volgens streken:  </w:t>
      </w:r>
      <w:r>
        <w:rPr>
          <w:rFonts w:ascii="SimSun" w:eastAsia="SimSun" w:hAnsi="SimSun" w:hint="eastAsia"/>
        </w:rPr>
        <w:t>书、那、笔、里</w:t>
      </w:r>
      <w:r>
        <w:t>, blz.10-11</w:t>
      </w:r>
      <w:r>
        <w:rPr>
          <w:rFonts w:ascii="SimSun" w:eastAsia="SimSun" w:hAnsi="SimSun" w:hint="eastAsia"/>
        </w:rPr>
        <w:t>，</w:t>
      </w:r>
      <w:r>
        <w:t>of alle karakters.</w:t>
      </w:r>
    </w:p>
    <w:p w14:paraId="0E198483" w14:textId="77777777" w:rsidR="00E97AFC" w:rsidRDefault="00E97AFC" w:rsidP="00E97AFC">
      <w:pPr>
        <w:spacing w:after="0" w:line="240" w:lineRule="auto"/>
        <w:rPr>
          <w:rFonts w:ascii="KaiTi" w:eastAsia="KaiTi" w:hAnsi="KaiTi"/>
          <w:b/>
          <w:bCs/>
          <w:color w:val="FF0000"/>
          <w:sz w:val="36"/>
          <w:szCs w:val="36"/>
        </w:rPr>
      </w:pPr>
      <w:r>
        <w:t xml:space="preserve">4. Kunnen dictee: </w:t>
      </w:r>
      <w:r>
        <w:rPr>
          <w:rFonts w:ascii="KaiTi" w:eastAsia="KaiTi" w:hAnsi="KaiTi" w:hint="eastAsia"/>
          <w:b/>
          <w:bCs/>
          <w:color w:val="FF0000"/>
          <w:sz w:val="36"/>
          <w:szCs w:val="36"/>
        </w:rPr>
        <w:t>书、那、笔、里</w:t>
      </w:r>
    </w:p>
    <w:p w14:paraId="03FD597B" w14:textId="77777777" w:rsidR="00E97AFC" w:rsidRDefault="00E97AFC" w:rsidP="00E97AFC">
      <w:pPr>
        <w:spacing w:after="0" w:line="240" w:lineRule="auto"/>
        <w:rPr>
          <w:rFonts w:ascii="Aptos" w:hAnsi="Aptos" w:hint="eastAsia"/>
          <w:b/>
          <w:bCs/>
          <w:sz w:val="22"/>
          <w:szCs w:val="22"/>
        </w:rPr>
      </w:pPr>
    </w:p>
    <w:p w14:paraId="295E6687" w14:textId="77777777" w:rsidR="00E97AFC" w:rsidRDefault="00E97AFC" w:rsidP="00E97AFC">
      <w:pPr>
        <w:spacing w:after="0" w:line="240" w:lineRule="auto"/>
      </w:pPr>
      <w:r>
        <w:t>Zie ook woordenlijst met vertaling in bijlage</w:t>
      </w:r>
    </w:p>
    <w:p w14:paraId="25900E47" w14:textId="77777777" w:rsidR="00E97AFC" w:rsidRDefault="00E97AFC" w:rsidP="00E97AFC">
      <w:pPr>
        <w:rPr>
          <w:rFonts w:ascii="Aptos" w:hAnsi="Aptos"/>
          <w:sz w:val="22"/>
          <w:szCs w:val="22"/>
        </w:rPr>
      </w:pPr>
    </w:p>
    <w:p w14:paraId="22808D57" w14:textId="77777777" w:rsidR="00E97AFC" w:rsidRDefault="00E97AFC" w:rsidP="00E97AFC">
      <w:pPr>
        <w:rPr>
          <w:rFonts w:ascii="Aptos" w:hAnsi="Aptos"/>
          <w:sz w:val="22"/>
          <w:szCs w:val="22"/>
        </w:rPr>
      </w:pPr>
    </w:p>
    <w:p w14:paraId="3D505796" w14:textId="1D109953" w:rsidR="001C555D" w:rsidRPr="00E97AFC" w:rsidRDefault="001C555D" w:rsidP="00E97AFC"/>
    <w:sectPr w:rsidR="001C555D" w:rsidRPr="00E97AFC" w:rsidSect="0014154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53F"/>
    <w:multiLevelType w:val="hybridMultilevel"/>
    <w:tmpl w:val="E3F83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77542">
    <w:abstractNumId w:val="0"/>
  </w:num>
  <w:num w:numId="2" w16cid:durableId="17471492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D3"/>
    <w:rsid w:val="000D3C41"/>
    <w:rsid w:val="00141548"/>
    <w:rsid w:val="00176DB5"/>
    <w:rsid w:val="001C555D"/>
    <w:rsid w:val="00255CD3"/>
    <w:rsid w:val="00321478"/>
    <w:rsid w:val="005E0D9B"/>
    <w:rsid w:val="009F62BA"/>
    <w:rsid w:val="00C26E1A"/>
    <w:rsid w:val="00E97AF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DD0F"/>
  <w15:chartTrackingRefBased/>
  <w15:docId w15:val="{A167A62F-82FE-4F47-86FB-DAE4F629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7AFC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255C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5C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5C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5C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5C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5CD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5CD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5CD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5CD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5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5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5CD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5C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5C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5C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5C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5C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5C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5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5CD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5C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5CD3"/>
    <w:pPr>
      <w:spacing w:before="160" w:line="259" w:lineRule="auto"/>
      <w:jc w:val="center"/>
    </w:pPr>
    <w:rPr>
      <w:rFonts w:cstheme="minorBidi"/>
      <w:i/>
      <w:iCs/>
      <w:color w:val="404040" w:themeColor="text1" w:themeTint="BF"/>
      <w:kern w:val="2"/>
      <w:szCs w:val="22"/>
    </w:rPr>
  </w:style>
  <w:style w:type="character" w:customStyle="1" w:styleId="CitaatChar">
    <w:name w:val="Citaat Char"/>
    <w:basedOn w:val="Standaardalinea-lettertype"/>
    <w:link w:val="Citaat"/>
    <w:uiPriority w:val="29"/>
    <w:rsid w:val="00255C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5CD3"/>
    <w:pPr>
      <w:spacing w:line="259" w:lineRule="auto"/>
      <w:ind w:left="720"/>
      <w:contextualSpacing/>
    </w:pPr>
    <w:rPr>
      <w:rFonts w:cstheme="minorBidi"/>
      <w:kern w:val="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255C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5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5C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5C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55CD3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26E1A"/>
    <w:pPr>
      <w:spacing w:line="259" w:lineRule="auto"/>
    </w:pPr>
    <w:rPr>
      <w:rFonts w:cstheme="minorBidi"/>
      <w:kern w:val="2"/>
      <w:szCs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26E1A"/>
  </w:style>
  <w:style w:type="character" w:styleId="Onopgelostemelding">
    <w:name w:val="Unresolved Mention"/>
    <w:basedOn w:val="Standaardalinea-lettertype"/>
    <w:uiPriority w:val="99"/>
    <w:semiHidden/>
    <w:unhideWhenUsed/>
    <w:rsid w:val="00C26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-z8xeLKj-M&amp;t=449s" TargetMode="External"/><Relationship Id="rId5" Type="http://schemas.openxmlformats.org/officeDocument/2006/relationships/hyperlink" Target="https://www.youtube.com/watch?v=F-z8xeLKj-M&amp;t=44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2024-04-07T16:31:00Z</dcterms:created>
  <dcterms:modified xsi:type="dcterms:W3CDTF">2024-04-10T15:10:00Z</dcterms:modified>
</cp:coreProperties>
</file>